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09" w:rsidRDefault="009A5509" w:rsidP="0005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A550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9A550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9A550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2015 </w:t>
      </w:r>
      <w:r w:rsidRPr="009A550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053A66" w:rsidRDefault="00053A66" w:rsidP="0005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53A66" w:rsidRPr="009A5509" w:rsidRDefault="00053A66" w:rsidP="0005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1586"/>
      </w:tblGrid>
      <w:tr w:rsidR="009A5509" w:rsidRPr="009A5509" w:rsidTr="009A5509">
        <w:trPr>
          <w:tblCellSpacing w:w="15" w:type="dxa"/>
        </w:trPr>
        <w:tc>
          <w:tcPr>
            <w:tcW w:w="1250" w:type="pct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"КУБАНСКИЙ ЦЕНТР МОНИТОРИНГА ВОДНЫХ ОБЪЕКТОВ"</w:t>
            </w:r>
          </w:p>
        </w:tc>
      </w:tr>
      <w:tr w:rsidR="009A5509" w:rsidRPr="009A5509" w:rsidTr="009A5509">
        <w:trPr>
          <w:tblCellSpacing w:w="15" w:type="dxa"/>
        </w:trPr>
        <w:tc>
          <w:tcPr>
            <w:tcW w:w="2250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350000, Краснодарский край, Краснодар г, КРАСНАЯ, 180/</w:t>
            </w:r>
            <w:proofErr w:type="gramStart"/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,</w:t>
            </w:r>
            <w:proofErr w:type="gramEnd"/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+7 (861) 2518617 , gts@kbvu-fgu.ru</w:t>
            </w:r>
          </w:p>
        </w:tc>
      </w:tr>
      <w:tr w:rsidR="009A5509" w:rsidRPr="009A5509" w:rsidTr="009A5509">
        <w:trPr>
          <w:tblCellSpacing w:w="15" w:type="dxa"/>
        </w:trPr>
        <w:tc>
          <w:tcPr>
            <w:tcW w:w="225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2310058886</w:t>
            </w:r>
          </w:p>
        </w:tc>
      </w:tr>
      <w:tr w:rsidR="009A5509" w:rsidRPr="009A5509" w:rsidTr="009A5509">
        <w:trPr>
          <w:tblCellSpacing w:w="15" w:type="dxa"/>
        </w:trPr>
        <w:tc>
          <w:tcPr>
            <w:tcW w:w="225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231001001</w:t>
            </w:r>
          </w:p>
        </w:tc>
      </w:tr>
      <w:tr w:rsidR="009A5509" w:rsidRPr="009A5509" w:rsidTr="009A5509">
        <w:trPr>
          <w:tblCellSpacing w:w="15" w:type="dxa"/>
        </w:trPr>
        <w:tc>
          <w:tcPr>
            <w:tcW w:w="225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</w:t>
            </w:r>
          </w:p>
        </w:tc>
      </w:tr>
    </w:tbl>
    <w:p w:rsidR="009A5509" w:rsidRPr="009A5509" w:rsidRDefault="009A5509" w:rsidP="009A5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600"/>
        <w:gridCol w:w="879"/>
        <w:gridCol w:w="392"/>
        <w:gridCol w:w="1738"/>
        <w:gridCol w:w="1992"/>
        <w:gridCol w:w="646"/>
        <w:gridCol w:w="692"/>
        <w:gridCol w:w="1043"/>
        <w:gridCol w:w="1025"/>
        <w:gridCol w:w="505"/>
        <w:gridCol w:w="243"/>
        <w:gridCol w:w="495"/>
        <w:gridCol w:w="1603"/>
        <w:gridCol w:w="749"/>
        <w:gridCol w:w="149"/>
        <w:gridCol w:w="1032"/>
      </w:tblGrid>
      <w:tr w:rsidR="009A5509" w:rsidRPr="009A5509" w:rsidTr="009A5509">
        <w:tc>
          <w:tcPr>
            <w:tcW w:w="1556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832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9817" w:type="dxa"/>
            <w:gridSpan w:val="11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977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9A5509" w:rsidRPr="009A5509" w:rsidTr="009A5509">
        <w:tc>
          <w:tcPr>
            <w:tcW w:w="1556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1645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885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611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655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970" w:type="dxa"/>
            <w:vMerge w:val="restart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693" w:type="dxa"/>
            <w:gridSpan w:val="4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2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1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5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5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1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5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7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0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vAlign w:val="center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33.20.5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33.20.53.114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анализатора ртути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rPr>
          <w:trHeight w:val="2248"/>
        </w:trPr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29.24.22.555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лабораторного оборудования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33.20.5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33.20.53.122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концентратомера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подрядных работ на объекте: "Расчистка русла реки Ходзь в ст.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Баговской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Мостовского района Краснодарского края»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КМ; ТЫС М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 / 2,71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57106,45 / 34834,94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2855,32  /  5710,65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• 2015 год - 1 год выполнения работ: - начало выполнения работы – с даты заключения контракта. - окончание работ – «18» декабря 2015 года. •2016 год - 2 год выполнения работ: - начало выполнения работы – «01» января 2016 года. - окончание работ – «16» декабря 2016 года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  <w:t xml:space="preserve">Периодичность поставки товаров, работ, услуг: • 2015 год - 1 год выполнения работ: - начало выполнения работы – с даты заключения контракта. - окончание работ – «18» декабря 2015 года. •2016 год - 2 год выполнения работ: - начало выполнения работы – «01» января 2016 года. - окончание работ – «16» декабря 2016 года 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75.13.11.140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подрядных работ на объекте: «Расчистка русла реки Лаба в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ст.Каладжинской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Лабинского района Краснодарского края»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КМ; ТЫС М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 / 1,4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86802,3 / 31985,8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4340,12  /  8680,23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12.2017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• 2015 год - 1 год выполнения работ: - начало выполнения работы – с даты заключения контракта. - окончание работ – «18» декабря 2015 года. •2016 год - 2 год выполнения работ: - начало выполнения работы – «01» января 2016 года. - окончание работ – «15» декабря 2016 года. •2017 год - 3 год выполнения работ: - начало выполнения работы – «01» января 2017 года. - окончание 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абот – «16» декабря 2017 года.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• 2015 год - 1 год выполнения работ: - начало выполнения работы – с даты заключения контракта. - окончание работ – «18» декабря 2015 года. •2016 год - 2 год выполнения работ: - начало выполнения работы – «01» января 2016 года. - окончание работ – «15» декабря 2016 года. •2017 год - 3 год выполнения работ: - начало выполнения работы – «01» января 2017 года. - окончание работ – «16» декабря 2017 года. 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74.20.60.000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строительного контроля за объектом: «Расчистка русла реки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Лаба в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ст.Каладжинской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Лабинского района Краснодарского края»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1821,14 / 673,83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18,211  /  91,057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12.2017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• 2015 год - 1 год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оказания услуг: - начало оказания услуг – с даты получения от Заказчика уведомления. - окончание оказания услуг – «18» декабря 2015 года. •2016 год - 2 год оказания услуг: - начало оказания услуг – «01» января 2016 года. - окончание оказания услуг – «15» декабря 2016 года. •2017 год - 3 год оказания услуг: - начало оказания услуг – «01» января 2017 года. - окончание оказания 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слуг – «16» декабря 2017 года.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• 2015 год - 1 год оказания услуг: - начало оказания услуг – с даты получения от Заказчика уведомления. - окончание оказания услуг – «18» декабря 2015 года. •2016 год - 2 год оказания услуг: - начало оказания услуг – «01» января 2016 года. - окончание оказания услуг – «15» декабря 2016 года. •2017 год - 3 год оказания услуг: - начало оказания услуг – «01» января 2017 года. - окончание оказания услуг – «16» декабря 2017 года. 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74.20.60.000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строительного контроля за объектом: «Расчистка русла реки Ходзь в ст.Баговской Мостовского района Краснодарского края»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Размещение заказа у субъектов малого предпринимательства, социально ориентированных некоммерческих организаций. Отсутствие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1198,11 / 730,84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11,981  /  56,905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- окончание оказания услуг – «18» декабря 2015 года. - окончание оказания услуг – «16» декабря 2016 года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- окончание оказания услуг – «18» декабря 2015 года. - окончание оказания услуг – «16» декабря 2016 года 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74.20.60.000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:</w:t>
            </w:r>
            <w:proofErr w:type="gram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«Расчистка устьевой части (бара)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р.Кубань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Голинское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гирло) от заиления, Краснодарский край»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Осуществление мероприятия "Выполнение подрядных работ на объекте: «Расчистка устьевой части (бара)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р.Кубань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Голинское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гирло) от заиления, Краснодарский край»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117100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18168,2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181,681  /  5450,46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2015г.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2015г.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Корректировка декларации безопасности гидротехнического сооружения «Берегоукрепление на р. Лаба в районе а. Кошехабль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Кошехабльского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Республики Адыгея»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 /  35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2015г.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2015г.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Корректировка декларации безопасности гидротехнического сооружения "Берегоукрепительные работы на реке Б. Зеленчук в районе а. Бесленей Хабезского района, Карачаево-Черкесская республика"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 /  35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2015г.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2015г.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Разработка декларации безопасности гидротехнического сооружения «Берегозащитные мероприятия на реке </w:t>
            </w:r>
            <w:proofErr w:type="gram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Мзымта(</w:t>
            </w:r>
            <w:proofErr w:type="gram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территория Сочинского национального парка), Краснодарский край»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21,5  /  107,5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2015г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2015г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Разработка правил эксплуатации гидротехнического сооружения «Берегозащитные мероприятия на реке </w:t>
            </w:r>
            <w:proofErr w:type="gram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Мзымта(</w:t>
            </w:r>
            <w:proofErr w:type="gram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территория Сочинского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национального парка), Краснодарский край»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  /  135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2015г.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Декабрь, 2015г.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Разработка правил эксплуатации гидротехнического сооружения «Берегоукрепительные работы на реке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Б.Зеленчук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gram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районе</w:t>
            </w:r>
            <w:proofErr w:type="gram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а.Бесленей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Хабезского района, Карачаево-Черкесская республика»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 /  150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2015г.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2015г.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Разработка правил эксплуатации гидротехнического сооружения «Берегоукрепление на р. Лаба в районе а. Кошехабль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Кошехабльского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Республики Адыгея»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Размещение заказа у субъектов малого предпринимательства,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4,3  /  129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2015г.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2015г.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72.40.13.190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Широкополосный доступ к сети "Интернет"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93.05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72.40.13.190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Информационное обслуживание топливных карт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51.51.2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горюче-смазочных материалов: бензин АИ-95, бензин АИ-92, дизельное топливо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12220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488,8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Июнь,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72.40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72.40.13.190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Сопровождение установленной справочно-правовой системы Гарант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74,504 / 67,0536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Январь, 2016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Январь, 2016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93.05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72.40.13.190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Информационное сопровождение установленной ИСС "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Техэксперт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 Экология. Проф."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уждении 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42,168 / 31,5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март, 2016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март, 2016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52.32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31.50.15.119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ламп для ААС МГА-915М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6C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Июнь,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50.20.11.110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техническое обслуживание служебного автотранспорта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Размещение заказа у субъектов малого предпринимательства, социально ориентированных некоммерческих организаций. Отсутствие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Май,2015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Май,2015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50.20.3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50.20.31.111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Мойка служебного автотранспорта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6C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Декабря,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Декабря,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50.20.1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50.20.11.110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техническое обслуживание служебного автотранспорта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51.51.2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23.20.11.224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Поставка горюче-смазочных материалов: бензин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АИ-95, бензин АИ-92, дизельное топливо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Л; ДМ³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12220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488,8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ных обстоятельств</w:t>
            </w: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74.70.2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74.70.16.000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салона моторной яхты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63.22.19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63.22.16.119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Поставка троса швартового для моторной яхты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Размещение заказа у субъектов малого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предпринимательства, социально ориентированных некоммерческих организаций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Декарь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Декарь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35.11.9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35.11.91.000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и техническое обслуживание катера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499,191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33.10.9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33.10.92.190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Поверка лабораторного оборудования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82,102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74.20.60.000</w:t>
            </w: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строительного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контроля за выполнением подрядных работ на объекте: "Расчистка устьевой части (бара) р. 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кубань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Голинское</w:t>
            </w:r>
            <w:proofErr w:type="spellEnd"/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гирло) от заиления, Краснодарский край"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9A5509" w:rsidRPr="006C4A67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</w:t>
            </w:r>
            <w:r w:rsidR="006C4A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44-ФЗ); 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</w:t>
            </w:r>
            <w:r w:rsidR="006C4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 закупки: не проводилось</w:t>
            </w: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620,8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970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  /  186,249  /  -</w:t>
            </w:r>
          </w:p>
        </w:tc>
        <w:tc>
          <w:tcPr>
            <w:tcW w:w="70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1985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7EE9" w:rsidRPr="009A5509" w:rsidTr="009A5509">
        <w:tc>
          <w:tcPr>
            <w:tcW w:w="1556" w:type="dxa"/>
          </w:tcPr>
          <w:p w:rsidR="00C37EE9" w:rsidRPr="009A5509" w:rsidRDefault="00C37EE9" w:rsidP="00C3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E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05204062820059612241</w:t>
            </w:r>
          </w:p>
        </w:tc>
        <w:tc>
          <w:tcPr>
            <w:tcW w:w="568" w:type="dxa"/>
          </w:tcPr>
          <w:p w:rsidR="00C37EE9" w:rsidRPr="009A5509" w:rsidRDefault="00C37EE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74.20.55</w:t>
            </w:r>
          </w:p>
        </w:tc>
        <w:tc>
          <w:tcPr>
            <w:tcW w:w="832" w:type="dxa"/>
          </w:tcPr>
          <w:p w:rsidR="00C37EE9" w:rsidRPr="009A5509" w:rsidRDefault="00C37EE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</w:tcPr>
          <w:p w:rsidR="00C37EE9" w:rsidRPr="009A5509" w:rsidRDefault="00C37EE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</w:tcPr>
          <w:p w:rsidR="00C37EE9" w:rsidRPr="009A5509" w:rsidRDefault="00C37EE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Разработка Правил эксплуатации гидротехнического сооружения «Противопаводковые мероприятия в районе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Невинномыска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Ставропольского края»</w:t>
            </w:r>
          </w:p>
        </w:tc>
        <w:tc>
          <w:tcPr>
            <w:tcW w:w="1885" w:type="dxa"/>
          </w:tcPr>
          <w:p w:rsidR="00C37EE9" w:rsidRPr="00C37EE9" w:rsidRDefault="00C37EE9" w:rsidP="00C37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7E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C37EE9" w:rsidRPr="009A5509" w:rsidRDefault="00C37EE9" w:rsidP="00C37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7E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37E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37E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Размещение заказа у субъектов малого предпринимательства, социально ориентированных некоммерческих организаций. 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</w:tcPr>
          <w:p w:rsidR="00C37EE9" w:rsidRPr="009A5509" w:rsidRDefault="00C37EE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55" w:type="dxa"/>
          </w:tcPr>
          <w:p w:rsidR="00C37EE9" w:rsidRPr="009A5509" w:rsidRDefault="00C37EE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</w:tcPr>
          <w:p w:rsidR="00C37EE9" w:rsidRPr="009A5509" w:rsidRDefault="00C37EE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70" w:type="dxa"/>
          </w:tcPr>
          <w:p w:rsidR="00C37EE9" w:rsidRPr="009A5509" w:rsidRDefault="00C37EE9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3,9/117,0/ -</w:t>
            </w:r>
          </w:p>
        </w:tc>
        <w:tc>
          <w:tcPr>
            <w:tcW w:w="708" w:type="dxa"/>
            <w:gridSpan w:val="2"/>
          </w:tcPr>
          <w:p w:rsidR="00C37EE9" w:rsidRPr="009A5509" w:rsidRDefault="003B1522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12.2015</w:t>
            </w:r>
          </w:p>
        </w:tc>
        <w:tc>
          <w:tcPr>
            <w:tcW w:w="1985" w:type="dxa"/>
            <w:gridSpan w:val="2"/>
          </w:tcPr>
          <w:p w:rsidR="00C37EE9" w:rsidRPr="009A5509" w:rsidRDefault="003B1522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</w:tcPr>
          <w:p w:rsidR="00C37EE9" w:rsidRPr="009A5509" w:rsidRDefault="003B1522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</w:tcPr>
          <w:p w:rsidR="00C37EE9" w:rsidRPr="009A5509" w:rsidRDefault="00C37EE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685C" w:rsidRPr="009A5509" w:rsidTr="009A5509">
        <w:tc>
          <w:tcPr>
            <w:tcW w:w="1556" w:type="dxa"/>
          </w:tcPr>
          <w:p w:rsidR="00E1685C" w:rsidRPr="00C37EE9" w:rsidRDefault="00E1685C" w:rsidP="00C3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05204062820059612241</w:t>
            </w:r>
          </w:p>
        </w:tc>
        <w:tc>
          <w:tcPr>
            <w:tcW w:w="568" w:type="dxa"/>
          </w:tcPr>
          <w:p w:rsidR="00E1685C" w:rsidRDefault="00E1685C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74.20.13</w:t>
            </w:r>
          </w:p>
        </w:tc>
        <w:tc>
          <w:tcPr>
            <w:tcW w:w="832" w:type="dxa"/>
          </w:tcPr>
          <w:p w:rsidR="00E1685C" w:rsidRDefault="00E1685C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74.20.36.990</w:t>
            </w:r>
          </w:p>
        </w:tc>
        <w:tc>
          <w:tcPr>
            <w:tcW w:w="371" w:type="dxa"/>
          </w:tcPr>
          <w:p w:rsidR="00E1685C" w:rsidRPr="009A5509" w:rsidRDefault="00E1685C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</w:tcPr>
          <w:p w:rsidR="00E1685C" w:rsidRDefault="00E168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Разработка проектной документации: «Мероприятия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капетальному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ремонту гидротехнического сооружения «Берегоукрепительные работы на реке Лаба в районе а. Кошехабль,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Кошехабльского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района Республики Адыгея» </w:t>
            </w:r>
          </w:p>
          <w:p w:rsidR="006F4E5C" w:rsidRDefault="006F4E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</w:tcPr>
          <w:p w:rsidR="00E1685C" w:rsidRPr="00C37EE9" w:rsidRDefault="00E1685C" w:rsidP="005E1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7E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C37E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Отсутствие сведений об участнике размещения заказа в реестре недобросовестных поставщиков</w:t>
            </w:r>
          </w:p>
        </w:tc>
        <w:tc>
          <w:tcPr>
            <w:tcW w:w="611" w:type="dxa"/>
          </w:tcPr>
          <w:p w:rsidR="00E1685C" w:rsidRDefault="00E1685C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55" w:type="dxa"/>
          </w:tcPr>
          <w:p w:rsidR="00E1685C" w:rsidRDefault="00E1685C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</w:tcPr>
          <w:p w:rsidR="00E1685C" w:rsidRDefault="00E1685C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970" w:type="dxa"/>
          </w:tcPr>
          <w:p w:rsidR="00E1685C" w:rsidRDefault="00E1685C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36/540/-</w:t>
            </w:r>
          </w:p>
        </w:tc>
        <w:tc>
          <w:tcPr>
            <w:tcW w:w="708" w:type="dxa"/>
            <w:gridSpan w:val="2"/>
          </w:tcPr>
          <w:p w:rsidR="00E1685C" w:rsidRDefault="005E113E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E1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1985" w:type="dxa"/>
            <w:gridSpan w:val="2"/>
          </w:tcPr>
          <w:p w:rsidR="00E1685C" w:rsidRPr="009A5509" w:rsidRDefault="00E1685C" w:rsidP="009A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Декабрь, 2015</w:t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Декабрь, 2015</w:t>
            </w:r>
          </w:p>
        </w:tc>
        <w:tc>
          <w:tcPr>
            <w:tcW w:w="850" w:type="dxa"/>
            <w:gridSpan w:val="2"/>
          </w:tcPr>
          <w:p w:rsidR="00E1685C" w:rsidRDefault="00E168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77" w:type="dxa"/>
          </w:tcPr>
          <w:p w:rsidR="00E1685C" w:rsidRPr="009A5509" w:rsidRDefault="005E113E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Непредвиденные обстоятельства</w:t>
            </w:r>
          </w:p>
        </w:tc>
      </w:tr>
      <w:tr w:rsidR="009A5509" w:rsidRPr="009A5509" w:rsidTr="009A5509">
        <w:tc>
          <w:tcPr>
            <w:tcW w:w="14600" w:type="dxa"/>
            <w:gridSpan w:val="17"/>
            <w:hideMark/>
          </w:tcPr>
          <w:p w:rsid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  <w:p w:rsidR="006F4E5C" w:rsidRPr="009A5509" w:rsidRDefault="006F4E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6C4A67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44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509" w:rsidRPr="009A5509" w:rsidTr="006C4A67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05204062820059612241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4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4600" w:type="dxa"/>
            <w:gridSpan w:val="17"/>
            <w:hideMark/>
          </w:tcPr>
          <w:p w:rsid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 части 1 статьи 93 Федерального закона № 44-ФЗ)</w:t>
            </w:r>
          </w:p>
          <w:p w:rsidR="006F4E5C" w:rsidRPr="009A5509" w:rsidRDefault="006F4E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6C4A67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05204062820059611241</w:t>
            </w: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4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97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4600" w:type="dxa"/>
            <w:gridSpan w:val="17"/>
            <w:hideMark/>
          </w:tcPr>
          <w:p w:rsid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  <w:p w:rsidR="006F4E5C" w:rsidRPr="009A5509" w:rsidRDefault="006F4E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6C4A67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5130</w:t>
            </w:r>
          </w:p>
        </w:tc>
        <w:tc>
          <w:tcPr>
            <w:tcW w:w="144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11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4600" w:type="dxa"/>
            <w:gridSpan w:val="17"/>
            <w:hideMark/>
          </w:tcPr>
          <w:p w:rsid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  <w:p w:rsidR="006F4E5C" w:rsidRPr="009A5509" w:rsidRDefault="006F4E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6C4A67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11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4600" w:type="dxa"/>
            <w:gridSpan w:val="17"/>
            <w:hideMark/>
          </w:tcPr>
          <w:p w:rsid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  <w:p w:rsidR="006F4E5C" w:rsidRPr="009A5509" w:rsidRDefault="006F4E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6C4A67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hideMark/>
          </w:tcPr>
          <w:p w:rsidR="009A5509" w:rsidRPr="009A5509" w:rsidRDefault="00661EFD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11961,615</w:t>
            </w:r>
          </w:p>
        </w:tc>
        <w:tc>
          <w:tcPr>
            <w:tcW w:w="144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котировок, Открытый конкурс</w:t>
            </w:r>
          </w:p>
        </w:tc>
        <w:tc>
          <w:tcPr>
            <w:tcW w:w="111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4600" w:type="dxa"/>
            <w:gridSpan w:val="17"/>
            <w:hideMark/>
          </w:tcPr>
          <w:p w:rsid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  <w:p w:rsidR="006F4E5C" w:rsidRPr="009A5509" w:rsidRDefault="006F4E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6C4A67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3001,565</w:t>
            </w:r>
          </w:p>
        </w:tc>
        <w:tc>
          <w:tcPr>
            <w:tcW w:w="144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1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509" w:rsidRPr="009A5509" w:rsidTr="009A5509">
        <w:tc>
          <w:tcPr>
            <w:tcW w:w="14600" w:type="dxa"/>
            <w:gridSpan w:val="17"/>
            <w:hideMark/>
          </w:tcPr>
          <w:p w:rsidR="009A5509" w:rsidRDefault="009A5509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  <w:p w:rsidR="006F4E5C" w:rsidRPr="009A5509" w:rsidRDefault="006F4E5C" w:rsidP="009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509" w:rsidRPr="009A5509" w:rsidTr="006C4A67">
        <w:tc>
          <w:tcPr>
            <w:tcW w:w="1556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hideMark/>
          </w:tcPr>
          <w:p w:rsidR="009A5509" w:rsidRPr="009A5509" w:rsidRDefault="00E1685C" w:rsidP="003B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181868</w:t>
            </w:r>
            <w:r w:rsidR="009A5509"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,565 / 1</w:t>
            </w:r>
            <w:r w:rsidR="003B1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01347</w:t>
            </w:r>
            <w:r w:rsidR="009A5509"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,8566</w:t>
            </w:r>
          </w:p>
        </w:tc>
        <w:tc>
          <w:tcPr>
            <w:tcW w:w="144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котировок, Открытый конкурс</w:t>
            </w:r>
          </w:p>
        </w:tc>
        <w:tc>
          <w:tcPr>
            <w:tcW w:w="1118" w:type="dxa"/>
            <w:gridSpan w:val="2"/>
            <w:hideMark/>
          </w:tcPr>
          <w:p w:rsidR="009A5509" w:rsidRPr="009A5509" w:rsidRDefault="009A5509" w:rsidP="009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A5509" w:rsidRPr="009A5509" w:rsidRDefault="009A5509" w:rsidP="009A5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9A5509" w:rsidRPr="009A5509" w:rsidSect="00131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25C"/>
    <w:multiLevelType w:val="multilevel"/>
    <w:tmpl w:val="DBB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F4BF5"/>
    <w:multiLevelType w:val="multilevel"/>
    <w:tmpl w:val="8386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435B"/>
    <w:multiLevelType w:val="multilevel"/>
    <w:tmpl w:val="883C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837AB"/>
    <w:multiLevelType w:val="multilevel"/>
    <w:tmpl w:val="AED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E0B15"/>
    <w:multiLevelType w:val="multilevel"/>
    <w:tmpl w:val="C15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F2CD5"/>
    <w:multiLevelType w:val="multilevel"/>
    <w:tmpl w:val="38B8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71E7A"/>
    <w:multiLevelType w:val="multilevel"/>
    <w:tmpl w:val="AAA8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D6054"/>
    <w:multiLevelType w:val="multilevel"/>
    <w:tmpl w:val="895A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6325A"/>
    <w:multiLevelType w:val="multilevel"/>
    <w:tmpl w:val="DDB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D39AE"/>
    <w:multiLevelType w:val="multilevel"/>
    <w:tmpl w:val="1820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E7E8E"/>
    <w:multiLevelType w:val="multilevel"/>
    <w:tmpl w:val="C2F8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740A8"/>
    <w:multiLevelType w:val="multilevel"/>
    <w:tmpl w:val="4A3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40627"/>
    <w:multiLevelType w:val="multilevel"/>
    <w:tmpl w:val="665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E5290"/>
    <w:multiLevelType w:val="multilevel"/>
    <w:tmpl w:val="5782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B2645"/>
    <w:multiLevelType w:val="multilevel"/>
    <w:tmpl w:val="D1F8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83563"/>
    <w:multiLevelType w:val="multilevel"/>
    <w:tmpl w:val="C1AC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230D86"/>
    <w:multiLevelType w:val="multilevel"/>
    <w:tmpl w:val="08D6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B3050"/>
    <w:multiLevelType w:val="multilevel"/>
    <w:tmpl w:val="62C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B3789"/>
    <w:multiLevelType w:val="multilevel"/>
    <w:tmpl w:val="7200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238C5"/>
    <w:multiLevelType w:val="multilevel"/>
    <w:tmpl w:val="56B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65AFF"/>
    <w:multiLevelType w:val="multilevel"/>
    <w:tmpl w:val="4742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72CCE"/>
    <w:multiLevelType w:val="multilevel"/>
    <w:tmpl w:val="31C4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D1B1C"/>
    <w:multiLevelType w:val="multilevel"/>
    <w:tmpl w:val="76E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DC4DEA"/>
    <w:multiLevelType w:val="multilevel"/>
    <w:tmpl w:val="A416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682DC3"/>
    <w:multiLevelType w:val="multilevel"/>
    <w:tmpl w:val="AD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7C4AC8"/>
    <w:multiLevelType w:val="multilevel"/>
    <w:tmpl w:val="475A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A32CC9"/>
    <w:multiLevelType w:val="multilevel"/>
    <w:tmpl w:val="8E28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5"/>
  </w:num>
  <w:num w:numId="5">
    <w:abstractNumId w:val="23"/>
  </w:num>
  <w:num w:numId="6">
    <w:abstractNumId w:val="15"/>
  </w:num>
  <w:num w:numId="7">
    <w:abstractNumId w:val="11"/>
  </w:num>
  <w:num w:numId="8">
    <w:abstractNumId w:val="24"/>
  </w:num>
  <w:num w:numId="9">
    <w:abstractNumId w:val="16"/>
  </w:num>
  <w:num w:numId="10">
    <w:abstractNumId w:val="7"/>
  </w:num>
  <w:num w:numId="11">
    <w:abstractNumId w:val="6"/>
  </w:num>
  <w:num w:numId="12">
    <w:abstractNumId w:val="22"/>
  </w:num>
  <w:num w:numId="13">
    <w:abstractNumId w:val="1"/>
  </w:num>
  <w:num w:numId="14">
    <w:abstractNumId w:val="20"/>
  </w:num>
  <w:num w:numId="15">
    <w:abstractNumId w:val="13"/>
  </w:num>
  <w:num w:numId="16">
    <w:abstractNumId w:val="8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2"/>
  </w:num>
  <w:num w:numId="22">
    <w:abstractNumId w:val="3"/>
  </w:num>
  <w:num w:numId="23">
    <w:abstractNumId w:val="21"/>
  </w:num>
  <w:num w:numId="24">
    <w:abstractNumId w:val="26"/>
  </w:num>
  <w:num w:numId="25">
    <w:abstractNumId w:val="14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09"/>
    <w:rsid w:val="00053A66"/>
    <w:rsid w:val="00131DE7"/>
    <w:rsid w:val="003B1522"/>
    <w:rsid w:val="005E113E"/>
    <w:rsid w:val="00661EFD"/>
    <w:rsid w:val="006C4A67"/>
    <w:rsid w:val="006F4E5C"/>
    <w:rsid w:val="009A5509"/>
    <w:rsid w:val="009B420C"/>
    <w:rsid w:val="00A35C27"/>
    <w:rsid w:val="00AE1524"/>
    <w:rsid w:val="00C37EE9"/>
    <w:rsid w:val="00E1685C"/>
    <w:rsid w:val="00F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709C-D3EE-49DA-9EAF-E3A4BD68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FD4E-C814-4DC2-A1E3-F68EB905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2015-07-28T12:35:00Z</cp:lastPrinted>
  <dcterms:created xsi:type="dcterms:W3CDTF">2015-07-28T12:00:00Z</dcterms:created>
  <dcterms:modified xsi:type="dcterms:W3CDTF">2015-11-03T13:14:00Z</dcterms:modified>
</cp:coreProperties>
</file>